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F756D" w14:textId="5A8A8DAC" w:rsidR="007C2FEE" w:rsidRPr="00C63989" w:rsidRDefault="002A4C65" w:rsidP="007C2FEE">
      <w:pPr>
        <w:pStyle w:val="Head"/>
      </w:pPr>
      <w:r w:rsidRPr="00C63989">
        <w:t>K</w:t>
      </w:r>
      <w:r w:rsidR="0046198E">
        <w:t>leemann</w:t>
      </w:r>
      <w:r w:rsidR="00C232C2" w:rsidRPr="00C63989">
        <w:t xml:space="preserve"> │ </w:t>
      </w:r>
      <w:r w:rsidRPr="00C63989">
        <w:t>Drei Anlagenzüge arbeiten tief im Dschungel von Guyana</w:t>
      </w:r>
    </w:p>
    <w:p w14:paraId="43A5AB78" w14:textId="6708B714" w:rsidR="007C2FEE" w:rsidRPr="00C63989" w:rsidRDefault="002A4C65" w:rsidP="00855622">
      <w:pPr>
        <w:pStyle w:val="Teaser"/>
      </w:pPr>
      <w:r w:rsidRPr="00C63989">
        <w:rPr>
          <w:bCs/>
          <w:sz w:val="24"/>
        </w:rPr>
        <w:t xml:space="preserve">Über den Mazaruni-Fluss ging es für die massiven Anlagen von Kleemann zu zwei Steinbrüchen im tiefsten Inneren Guyanas. </w:t>
      </w:r>
      <w:r w:rsidR="00C12B42">
        <w:rPr>
          <w:bCs/>
          <w:sz w:val="24"/>
        </w:rPr>
        <w:t>Drei</w:t>
      </w:r>
      <w:r w:rsidRPr="00C63989">
        <w:rPr>
          <w:bCs/>
          <w:sz w:val="24"/>
        </w:rPr>
        <w:t xml:space="preserve"> PRO-Anlagenzüge von Kleemann</w:t>
      </w:r>
      <w:r w:rsidR="006A6097" w:rsidRPr="00C63989">
        <w:rPr>
          <w:bCs/>
          <w:sz w:val="24"/>
        </w:rPr>
        <w:t xml:space="preserve"> </w:t>
      </w:r>
      <w:r w:rsidR="00C12B42">
        <w:rPr>
          <w:bCs/>
          <w:sz w:val="24"/>
        </w:rPr>
        <w:t xml:space="preserve">bereiten </w:t>
      </w:r>
      <w:r w:rsidR="00712D46">
        <w:rPr>
          <w:bCs/>
          <w:sz w:val="24"/>
        </w:rPr>
        <w:t>dort</w:t>
      </w:r>
      <w:r w:rsidR="006A6097" w:rsidRPr="00C63989">
        <w:rPr>
          <w:bCs/>
          <w:sz w:val="24"/>
        </w:rPr>
        <w:t xml:space="preserve"> Granit </w:t>
      </w:r>
      <w:r w:rsidR="00C12B42">
        <w:rPr>
          <w:bCs/>
          <w:sz w:val="24"/>
        </w:rPr>
        <w:t>auf</w:t>
      </w:r>
      <w:r w:rsidRPr="00C63989">
        <w:rPr>
          <w:bCs/>
          <w:sz w:val="24"/>
        </w:rPr>
        <w:t>.</w:t>
      </w:r>
    </w:p>
    <w:p w14:paraId="2C51A8E0" w14:textId="344757AA" w:rsidR="002A4C65" w:rsidRPr="00C63989" w:rsidRDefault="002A4C65" w:rsidP="00855622">
      <w:pPr>
        <w:pStyle w:val="Fotos"/>
        <w:jc w:val="both"/>
        <w:rPr>
          <w:b w:val="0"/>
        </w:rPr>
      </w:pPr>
      <w:r w:rsidRPr="00C63989">
        <w:rPr>
          <w:b w:val="0"/>
        </w:rPr>
        <w:t xml:space="preserve">In einer Dschungelregion, die nur äußerst aufwendig über den Wasser- oder Luftweg erreichbar ist, müssen Maschinen besonders effizient und zuverlässig arbeiten. </w:t>
      </w:r>
      <w:r w:rsidR="00AF4FED" w:rsidRPr="00C63989">
        <w:rPr>
          <w:b w:val="0"/>
        </w:rPr>
        <w:t>Schrittweise wurden daher drei Anlagenzüge in die Region Bartica in Guyana</w:t>
      </w:r>
      <w:r w:rsidR="00062BC1">
        <w:rPr>
          <w:b w:val="0"/>
        </w:rPr>
        <w:t xml:space="preserve"> </w:t>
      </w:r>
      <w:r w:rsidR="00AF4FED" w:rsidRPr="00C63989">
        <w:rPr>
          <w:b w:val="0"/>
        </w:rPr>
        <w:t xml:space="preserve">gebracht. </w:t>
      </w:r>
      <w:r w:rsidR="00062BC1">
        <w:rPr>
          <w:b w:val="0"/>
        </w:rPr>
        <w:t>Dabei</w:t>
      </w:r>
      <w:r w:rsidR="00C12B42">
        <w:rPr>
          <w:b w:val="0"/>
        </w:rPr>
        <w:t xml:space="preserve"> </w:t>
      </w:r>
      <w:r w:rsidR="00062BC1">
        <w:rPr>
          <w:b w:val="0"/>
        </w:rPr>
        <w:t xml:space="preserve">sind </w:t>
      </w:r>
      <w:r w:rsidR="00C12B42">
        <w:rPr>
          <w:b w:val="0"/>
        </w:rPr>
        <w:t xml:space="preserve">vor allem die </w:t>
      </w:r>
      <w:r w:rsidR="00062BC1">
        <w:rPr>
          <w:b w:val="0"/>
        </w:rPr>
        <w:t xml:space="preserve">schwierige Zugänglichkeit </w:t>
      </w:r>
      <w:r w:rsidR="00F22480">
        <w:rPr>
          <w:b w:val="0"/>
        </w:rPr>
        <w:t>des Einsatzo</w:t>
      </w:r>
      <w:r w:rsidR="00062BC1">
        <w:rPr>
          <w:b w:val="0"/>
        </w:rPr>
        <w:t>rt</w:t>
      </w:r>
      <w:r w:rsidR="00F22480">
        <w:rPr>
          <w:b w:val="0"/>
        </w:rPr>
        <w:t xml:space="preserve">es und </w:t>
      </w:r>
      <w:r w:rsidR="00062BC1">
        <w:rPr>
          <w:b w:val="0"/>
        </w:rPr>
        <w:t>der harte, sehr abrasive Granit eine Herausforderung.</w:t>
      </w:r>
    </w:p>
    <w:p w14:paraId="53C85B9C" w14:textId="2FFAD2E0" w:rsidR="002A4C65" w:rsidRPr="00C63989" w:rsidRDefault="002A4C65" w:rsidP="00855622">
      <w:pPr>
        <w:pStyle w:val="Absatzberschrift"/>
        <w:jc w:val="both"/>
      </w:pPr>
      <w:r w:rsidRPr="00C63989">
        <w:t>Leistungsstarke Maschinen für harte Bedingungen</w:t>
      </w:r>
    </w:p>
    <w:p w14:paraId="486F5F64" w14:textId="4F731C99" w:rsidR="002A4C65" w:rsidRPr="00C63989" w:rsidRDefault="006A6097" w:rsidP="00855622">
      <w:pPr>
        <w:pStyle w:val="Fotos"/>
        <w:jc w:val="both"/>
        <w:rPr>
          <w:b w:val="0"/>
        </w:rPr>
      </w:pPr>
      <w:r w:rsidRPr="00C63989">
        <w:rPr>
          <w:b w:val="0"/>
        </w:rPr>
        <w:t>Die</w:t>
      </w:r>
      <w:r w:rsidR="002A4C65" w:rsidRPr="00C63989">
        <w:rPr>
          <w:b w:val="0"/>
        </w:rPr>
        <w:t xml:space="preserve"> drei Anlagenzüge bestehen je aus einem leistungsstarken mobilen Backenbrecher MOBICAT MC 120 PRO, dem mobilen Kegelbrecher MOBICONE 110 PRO und der Klassiersiebanlage MOBISCREEN MSC 953 EVO. Die </w:t>
      </w:r>
      <w:r w:rsidR="004F5D74">
        <w:rPr>
          <w:b w:val="0"/>
        </w:rPr>
        <w:t>Anlagen</w:t>
      </w:r>
      <w:r w:rsidR="002A4C65" w:rsidRPr="00C63989">
        <w:rPr>
          <w:b w:val="0"/>
        </w:rPr>
        <w:t xml:space="preserve"> verarbeiten das Gestein in verschiedene Körnungen, die vor allem für den Ausbau der Infrastruktur in Guyana verwendet werden.</w:t>
      </w:r>
    </w:p>
    <w:p w14:paraId="0E88C3CE" w14:textId="428306B3" w:rsidR="002A4C65" w:rsidRPr="00C63989" w:rsidRDefault="002A4C65" w:rsidP="00855622">
      <w:pPr>
        <w:pStyle w:val="Fotos"/>
        <w:jc w:val="both"/>
        <w:rPr>
          <w:b w:val="0"/>
        </w:rPr>
      </w:pPr>
      <w:r w:rsidRPr="00C63989">
        <w:rPr>
          <w:b w:val="0"/>
        </w:rPr>
        <w:t xml:space="preserve">Auf den Backenbrecher wird der Granit in einer Größe von 0 bis 600 mm aufgegeben. Der </w:t>
      </w:r>
      <w:r w:rsidR="004F5D74">
        <w:rPr>
          <w:b w:val="0"/>
        </w:rPr>
        <w:t>nach</w:t>
      </w:r>
      <w:r w:rsidRPr="00C63989">
        <w:rPr>
          <w:b w:val="0"/>
        </w:rPr>
        <w:t xml:space="preserve">folgende Kegelbrecher bricht das Material in Form und gibt es auf die Siebanlage auf, die dann drei klassifizierte Endprodukte ausgibt: 0-8 mm, 8-12 mm und 12-19 mm. Größere Korngrößen (19-45 mm) werden über die Überkornrückführung wieder in den Kegelbrecher zurückgeführt. Diese kontinuierliche Rückführung sorgt für </w:t>
      </w:r>
      <w:r w:rsidR="006A6097" w:rsidRPr="00C63989">
        <w:rPr>
          <w:b w:val="0"/>
        </w:rPr>
        <w:t xml:space="preserve">die </w:t>
      </w:r>
      <w:r w:rsidRPr="00C63989">
        <w:rPr>
          <w:b w:val="0"/>
        </w:rPr>
        <w:t xml:space="preserve">Ausschöpfung des Rohstoffs und </w:t>
      </w:r>
      <w:r w:rsidR="004F5D74">
        <w:rPr>
          <w:b w:val="0"/>
        </w:rPr>
        <w:t>eine sehr gute</w:t>
      </w:r>
      <w:r w:rsidR="00862E90" w:rsidRPr="00C63989">
        <w:rPr>
          <w:b w:val="0"/>
        </w:rPr>
        <w:t xml:space="preserve"> </w:t>
      </w:r>
      <w:r w:rsidRPr="00C63989">
        <w:rPr>
          <w:b w:val="0"/>
        </w:rPr>
        <w:t>Produktqualität.</w:t>
      </w:r>
    </w:p>
    <w:p w14:paraId="2FCC7E71" w14:textId="2C6AFD6B" w:rsidR="002A4C65" w:rsidRPr="00C63989" w:rsidRDefault="002A4C65" w:rsidP="00855622">
      <w:pPr>
        <w:pStyle w:val="Absatzberschrift"/>
        <w:jc w:val="both"/>
      </w:pPr>
      <w:r w:rsidRPr="00C63989">
        <w:t xml:space="preserve">Effizienter und intelligenter </w:t>
      </w:r>
      <w:r w:rsidR="003F08A8">
        <w:t>Arbeits</w:t>
      </w:r>
      <w:r w:rsidR="003F08A8" w:rsidRPr="00C63989">
        <w:t>prozess</w:t>
      </w:r>
      <w:r w:rsidR="003F08A8">
        <w:t xml:space="preserve"> für hohe Produktqualität</w:t>
      </w:r>
    </w:p>
    <w:p w14:paraId="531B8F43" w14:textId="5DBC99A2" w:rsidR="002A4C65" w:rsidRPr="00C63989" w:rsidRDefault="003F08A8" w:rsidP="00855622">
      <w:pPr>
        <w:pStyle w:val="Fotos"/>
        <w:jc w:val="both"/>
        <w:rPr>
          <w:rFonts w:asciiTheme="minorHAnsi" w:hAnsiTheme="minorHAnsi"/>
          <w:b w:val="0"/>
          <w:sz w:val="24"/>
        </w:rPr>
      </w:pPr>
      <w:r>
        <w:rPr>
          <w:b w:val="0"/>
        </w:rPr>
        <w:t>Ein Vorzug</w:t>
      </w:r>
      <w:r w:rsidR="002A4C65" w:rsidRPr="00C63989">
        <w:rPr>
          <w:b w:val="0"/>
        </w:rPr>
        <w:t xml:space="preserve"> dieser Anlagenzüge ist die intelligente Verkettung der Maschinen. Jede Maschine arbeitet eigenständig, sendet jedoch bei Störungen oder Überfüllungen Signale an die vor- und nachgeschalteten Maschinen. Diese automatische</w:t>
      </w:r>
      <w:r w:rsidR="002A4C65" w:rsidRPr="00C63989">
        <w:rPr>
          <w:rFonts w:asciiTheme="minorHAnsi" w:hAnsiTheme="minorHAnsi"/>
          <w:b w:val="0"/>
          <w:sz w:val="24"/>
        </w:rPr>
        <w:t xml:space="preserve"> </w:t>
      </w:r>
      <w:r w:rsidR="002A4C65" w:rsidRPr="00C63989">
        <w:rPr>
          <w:b w:val="0"/>
        </w:rPr>
        <w:t xml:space="preserve">Regelung </w:t>
      </w:r>
      <w:r>
        <w:rPr>
          <w:b w:val="0"/>
        </w:rPr>
        <w:t>ermöglicht</w:t>
      </w:r>
      <w:r w:rsidRPr="00C63989">
        <w:rPr>
          <w:b w:val="0"/>
        </w:rPr>
        <w:t xml:space="preserve"> </w:t>
      </w:r>
      <w:r w:rsidR="002A4C65" w:rsidRPr="00C63989">
        <w:rPr>
          <w:b w:val="0"/>
        </w:rPr>
        <w:t xml:space="preserve">einen störungsfreien Prozess. Das Continuous Feed System (CFS) sorgt dafür, dass jede Maschine </w:t>
      </w:r>
      <w:r w:rsidR="00AF4FED" w:rsidRPr="00C63989">
        <w:rPr>
          <w:b w:val="0"/>
        </w:rPr>
        <w:t xml:space="preserve">so </w:t>
      </w:r>
      <w:r w:rsidR="002A4C65" w:rsidRPr="00C63989">
        <w:rPr>
          <w:b w:val="0"/>
        </w:rPr>
        <w:t xml:space="preserve">beschickt wird, </w:t>
      </w:r>
      <w:r w:rsidR="00AF4FED" w:rsidRPr="00C63989">
        <w:rPr>
          <w:b w:val="0"/>
        </w:rPr>
        <w:t>dass</w:t>
      </w:r>
      <w:r w:rsidR="002A4C65" w:rsidRPr="00C63989">
        <w:rPr>
          <w:b w:val="0"/>
        </w:rPr>
        <w:t xml:space="preserve"> Verschleiß reduziert und die Leistung maximiert</w:t>
      </w:r>
      <w:r w:rsidR="00AF4FED" w:rsidRPr="00C63989">
        <w:rPr>
          <w:b w:val="0"/>
        </w:rPr>
        <w:t xml:space="preserve"> wird</w:t>
      </w:r>
      <w:r w:rsidR="002A4C65" w:rsidRPr="00C63989">
        <w:rPr>
          <w:b w:val="0"/>
        </w:rPr>
        <w:t xml:space="preserve">. „Durch die automatische Regelung ist sichergestellt, dass alle </w:t>
      </w:r>
      <w:r w:rsidR="00AF4FED" w:rsidRPr="00C63989">
        <w:rPr>
          <w:b w:val="0"/>
        </w:rPr>
        <w:t xml:space="preserve">neun </w:t>
      </w:r>
      <w:r w:rsidR="002A4C65" w:rsidRPr="00C63989">
        <w:rPr>
          <w:b w:val="0"/>
        </w:rPr>
        <w:t xml:space="preserve">Maschinen gleichmäßig ausgelastet sind. Wir haben im </w:t>
      </w:r>
      <w:r w:rsidR="002A4C65" w:rsidRPr="00062BC1">
        <w:rPr>
          <w:b w:val="0"/>
        </w:rPr>
        <w:t xml:space="preserve">Grunde keinen ungewollten Maschinenstillstand“, </w:t>
      </w:r>
      <w:r w:rsidR="00062BC1" w:rsidRPr="00062BC1">
        <w:rPr>
          <w:b w:val="0"/>
        </w:rPr>
        <w:t xml:space="preserve">berichtet </w:t>
      </w:r>
      <w:r w:rsidR="002A4C65" w:rsidRPr="00062BC1">
        <w:rPr>
          <w:b w:val="0"/>
        </w:rPr>
        <w:t>Brian Tiwarie</w:t>
      </w:r>
      <w:r w:rsidR="00062BC1" w:rsidRPr="00062BC1">
        <w:rPr>
          <w:b w:val="0"/>
        </w:rPr>
        <w:t>, Geschäftsführer der BK Group.</w:t>
      </w:r>
      <w:r w:rsidR="00062BC1">
        <w:rPr>
          <w:b w:val="0"/>
        </w:rPr>
        <w:t xml:space="preserve"> </w:t>
      </w:r>
      <w:r w:rsidR="00062BC1" w:rsidRPr="00C63989">
        <w:rPr>
          <w:b w:val="0"/>
        </w:rPr>
        <w:t>„</w:t>
      </w:r>
      <w:r w:rsidR="00062BC1">
        <w:rPr>
          <w:b w:val="0"/>
        </w:rPr>
        <w:t>Zudem ist die</w:t>
      </w:r>
      <w:r w:rsidR="00062BC1" w:rsidRPr="00C63989">
        <w:rPr>
          <w:b w:val="0"/>
        </w:rPr>
        <w:t xml:space="preserve"> Qualität des Endproduktes für uns entscheiden</w:t>
      </w:r>
      <w:r w:rsidR="00062BC1">
        <w:rPr>
          <w:b w:val="0"/>
        </w:rPr>
        <w:t>d</w:t>
      </w:r>
      <w:r w:rsidR="00062BC1" w:rsidRPr="00C63989">
        <w:rPr>
          <w:b w:val="0"/>
        </w:rPr>
        <w:t xml:space="preserve"> und mit den Kleemann Anlagen erzielen wir eine top Qualität</w:t>
      </w:r>
      <w:r w:rsidR="00062BC1">
        <w:rPr>
          <w:b w:val="0"/>
        </w:rPr>
        <w:t>.</w:t>
      </w:r>
      <w:r w:rsidR="00062BC1" w:rsidRPr="00C63989">
        <w:rPr>
          <w:b w:val="0"/>
        </w:rPr>
        <w:t>“</w:t>
      </w:r>
    </w:p>
    <w:p w14:paraId="6353F1DA" w14:textId="77777777" w:rsidR="002A4C65" w:rsidRPr="00C63989" w:rsidRDefault="002A4C65" w:rsidP="00855622">
      <w:pPr>
        <w:pStyle w:val="Absatzberschrift"/>
        <w:jc w:val="both"/>
      </w:pPr>
      <w:r w:rsidRPr="00C63989">
        <w:t>Erfahrung und Zuverlässigkeit überzeugen</w:t>
      </w:r>
    </w:p>
    <w:p w14:paraId="26722358" w14:textId="788604AB" w:rsidR="002A4C65" w:rsidRPr="00C63989" w:rsidRDefault="002A4C65" w:rsidP="00855622">
      <w:pPr>
        <w:pStyle w:val="Fotos"/>
        <w:jc w:val="both"/>
        <w:rPr>
          <w:b w:val="0"/>
        </w:rPr>
      </w:pPr>
      <w:r w:rsidRPr="00C63989">
        <w:rPr>
          <w:b w:val="0"/>
        </w:rPr>
        <w:t xml:space="preserve">Die BK Group entschied sich </w:t>
      </w:r>
      <w:r w:rsidR="0066730B">
        <w:rPr>
          <w:b w:val="0"/>
        </w:rPr>
        <w:t>vor drei Jahren</w:t>
      </w:r>
      <w:r w:rsidR="0066730B" w:rsidRPr="00C63989">
        <w:rPr>
          <w:b w:val="0"/>
        </w:rPr>
        <w:t xml:space="preserve"> </w:t>
      </w:r>
      <w:r w:rsidRPr="00C63989">
        <w:rPr>
          <w:b w:val="0"/>
        </w:rPr>
        <w:t xml:space="preserve">für den ersten Anlagenzug von Kleemann. </w:t>
      </w:r>
      <w:r w:rsidR="00AF4FED" w:rsidRPr="00C63989">
        <w:rPr>
          <w:b w:val="0"/>
        </w:rPr>
        <w:t xml:space="preserve">Vor der Entscheidung hatten sie </w:t>
      </w:r>
      <w:r w:rsidR="0066730B">
        <w:rPr>
          <w:b w:val="0"/>
        </w:rPr>
        <w:t>mit anderen</w:t>
      </w:r>
      <w:r w:rsidR="00AF4FED" w:rsidRPr="00C63989">
        <w:rPr>
          <w:b w:val="0"/>
        </w:rPr>
        <w:t xml:space="preserve"> Unternehmen </w:t>
      </w:r>
      <w:r w:rsidR="0066730B">
        <w:rPr>
          <w:b w:val="0"/>
        </w:rPr>
        <w:t>über deren Erfahrungen</w:t>
      </w:r>
      <w:r w:rsidR="00AF4FED" w:rsidRPr="00C63989">
        <w:rPr>
          <w:b w:val="0"/>
        </w:rPr>
        <w:t xml:space="preserve"> </w:t>
      </w:r>
      <w:r w:rsidR="0066730B">
        <w:rPr>
          <w:b w:val="0"/>
        </w:rPr>
        <w:t xml:space="preserve">gesprochen </w:t>
      </w:r>
      <w:r w:rsidR="00AF4FED" w:rsidRPr="00C63989">
        <w:rPr>
          <w:b w:val="0"/>
        </w:rPr>
        <w:t xml:space="preserve">und </w:t>
      </w:r>
      <w:r w:rsidR="0066730B">
        <w:rPr>
          <w:b w:val="0"/>
        </w:rPr>
        <w:t xml:space="preserve">auch </w:t>
      </w:r>
      <w:r w:rsidR="00AF4FED" w:rsidRPr="00C63989">
        <w:rPr>
          <w:b w:val="0"/>
        </w:rPr>
        <w:t xml:space="preserve">das </w:t>
      </w:r>
      <w:r w:rsidRPr="00C63989">
        <w:rPr>
          <w:b w:val="0"/>
        </w:rPr>
        <w:t>Kleemann</w:t>
      </w:r>
      <w:r w:rsidR="009946CF">
        <w:rPr>
          <w:b w:val="0"/>
        </w:rPr>
        <w:t>-</w:t>
      </w:r>
      <w:r w:rsidRPr="00C63989">
        <w:rPr>
          <w:b w:val="0"/>
        </w:rPr>
        <w:t xml:space="preserve">Werk in Göppingen </w:t>
      </w:r>
      <w:r w:rsidR="00AF4FED" w:rsidRPr="00C63989">
        <w:rPr>
          <w:b w:val="0"/>
        </w:rPr>
        <w:t xml:space="preserve">besucht. In den </w:t>
      </w:r>
      <w:r w:rsidR="0066730B">
        <w:rPr>
          <w:b w:val="0"/>
        </w:rPr>
        <w:t>darauffolgenden Jahren</w:t>
      </w:r>
      <w:r w:rsidR="00AF4FED" w:rsidRPr="00C63989">
        <w:rPr>
          <w:b w:val="0"/>
        </w:rPr>
        <w:t xml:space="preserve"> wurden</w:t>
      </w:r>
      <w:r w:rsidRPr="00C63989">
        <w:rPr>
          <w:b w:val="0"/>
        </w:rPr>
        <w:t xml:space="preserve"> weitere </w:t>
      </w:r>
      <w:r w:rsidR="004F5D74">
        <w:rPr>
          <w:b w:val="0"/>
        </w:rPr>
        <w:t>Anlagen</w:t>
      </w:r>
      <w:r w:rsidRPr="00C63989">
        <w:rPr>
          <w:b w:val="0"/>
        </w:rPr>
        <w:t>züge installiert</w:t>
      </w:r>
      <w:r w:rsidR="009946CF">
        <w:rPr>
          <w:b w:val="0"/>
        </w:rPr>
        <w:t xml:space="preserve"> </w:t>
      </w:r>
      <w:r w:rsidR="0066730B">
        <w:rPr>
          <w:b w:val="0"/>
        </w:rPr>
        <w:t>mit dem</w:t>
      </w:r>
      <w:r w:rsidRPr="00C63989">
        <w:rPr>
          <w:b w:val="0"/>
        </w:rPr>
        <w:t xml:space="preserve"> Ziel</w:t>
      </w:r>
      <w:r w:rsidR="0066730B">
        <w:rPr>
          <w:b w:val="0"/>
        </w:rPr>
        <w:t xml:space="preserve"> einer</w:t>
      </w:r>
      <w:r w:rsidR="009946CF">
        <w:rPr>
          <w:b w:val="0"/>
        </w:rPr>
        <w:t xml:space="preserve"> </w:t>
      </w:r>
      <w:r w:rsidRPr="00C63989">
        <w:rPr>
          <w:b w:val="0"/>
        </w:rPr>
        <w:t>Herstellung von zwei Millionen Tonnen Zuschlagstoffen pro Jahr.</w:t>
      </w:r>
    </w:p>
    <w:p w14:paraId="03C2B712" w14:textId="167442AD" w:rsidR="002A4C65" w:rsidRPr="00C63989" w:rsidRDefault="002A4C65" w:rsidP="00855622">
      <w:pPr>
        <w:pStyle w:val="Fotos"/>
        <w:jc w:val="both"/>
        <w:rPr>
          <w:b w:val="0"/>
        </w:rPr>
      </w:pPr>
      <w:r w:rsidRPr="00C63989">
        <w:rPr>
          <w:b w:val="0"/>
        </w:rPr>
        <w:t xml:space="preserve">Das Unternehmen ist hinsichtlich der Produktqualität und des geringen Kraftstoffverbrauchs sehr zufrieden. „An diesem Standort, an dem wirklich alles sehr aufwendig über den Wasserweg transportiert werden muss, </w:t>
      </w:r>
      <w:r w:rsidR="00862E90" w:rsidRPr="00C63989">
        <w:rPr>
          <w:b w:val="0"/>
        </w:rPr>
        <w:t xml:space="preserve">verursachen </w:t>
      </w:r>
      <w:r w:rsidRPr="00C63989">
        <w:rPr>
          <w:b w:val="0"/>
        </w:rPr>
        <w:t xml:space="preserve">ein hoher </w:t>
      </w:r>
      <w:r w:rsidRPr="00C63989">
        <w:rPr>
          <w:b w:val="0"/>
        </w:rPr>
        <w:lastRenderedPageBreak/>
        <w:t xml:space="preserve">Kraftstoffbedarf und die Ersatzteilbeschaffung durch die Transporte zusätzliche Kosten. Wir sind hinsichtlich dieser beiden Aspekte mit den Kleemann Anlagen sehr zufrieden“, berichtet der Geschäftsführer. </w:t>
      </w:r>
      <w:r w:rsidR="00862E90" w:rsidRPr="00C63989">
        <w:rPr>
          <w:b w:val="0"/>
        </w:rPr>
        <w:t xml:space="preserve">Kleemann und </w:t>
      </w:r>
      <w:r w:rsidR="0066730B">
        <w:rPr>
          <w:b w:val="0"/>
        </w:rPr>
        <w:t xml:space="preserve">der regionale </w:t>
      </w:r>
      <w:r w:rsidR="0066730B" w:rsidRPr="0066730B">
        <w:rPr>
          <w:b w:val="0"/>
        </w:rPr>
        <w:t xml:space="preserve">Wirtgen Group Händler </w:t>
      </w:r>
      <w:r w:rsidR="00862E90" w:rsidRPr="00C63989">
        <w:rPr>
          <w:b w:val="0"/>
        </w:rPr>
        <w:t xml:space="preserve">Resansil </w:t>
      </w:r>
      <w:r w:rsidR="00AF4FED" w:rsidRPr="00C63989">
        <w:rPr>
          <w:b w:val="0"/>
        </w:rPr>
        <w:t>unterstützen</w:t>
      </w:r>
      <w:r w:rsidR="00862E90" w:rsidRPr="00C63989">
        <w:rPr>
          <w:b w:val="0"/>
        </w:rPr>
        <w:t xml:space="preserve"> trotz der erschwerten Erreichbarkeit </w:t>
      </w:r>
      <w:r w:rsidR="00AF4FED" w:rsidRPr="00C63989">
        <w:rPr>
          <w:b w:val="0"/>
        </w:rPr>
        <w:t>mit einem</w:t>
      </w:r>
      <w:r w:rsidR="00862E90" w:rsidRPr="00C63989">
        <w:rPr>
          <w:b w:val="0"/>
        </w:rPr>
        <w:t xml:space="preserve"> zuverlässigen Service.</w:t>
      </w:r>
    </w:p>
    <w:p w14:paraId="0178FD4A" w14:textId="77777777" w:rsidR="002A4C65" w:rsidRPr="00C63989" w:rsidRDefault="002A4C65" w:rsidP="009946CF">
      <w:pPr>
        <w:pStyle w:val="Fotos"/>
        <w:jc w:val="both"/>
        <w:rPr>
          <w:rFonts w:asciiTheme="minorHAnsi" w:hAnsiTheme="minorHAnsi"/>
          <w:b w:val="0"/>
          <w:sz w:val="24"/>
        </w:rPr>
      </w:pPr>
    </w:p>
    <w:p w14:paraId="1999A2E1" w14:textId="77777777" w:rsidR="002A4C65" w:rsidRDefault="002A4C65" w:rsidP="002A4C65">
      <w:pPr>
        <w:pStyle w:val="Absatzberschrift"/>
      </w:pPr>
      <w:r w:rsidRPr="00C63989">
        <w:t>Daten und Fakten:</w:t>
      </w:r>
    </w:p>
    <w:p w14:paraId="02E5B2A1" w14:textId="77777777" w:rsidR="00855622" w:rsidRPr="00855622" w:rsidRDefault="00855622" w:rsidP="00855622">
      <w:pPr>
        <w:pStyle w:val="Standardabsatz"/>
      </w:pPr>
    </w:p>
    <w:p w14:paraId="360A3E8C" w14:textId="451DBE11" w:rsidR="002A4C65" w:rsidRPr="00C63989" w:rsidRDefault="002A4C65" w:rsidP="00C63989">
      <w:pPr>
        <w:pStyle w:val="Fotos"/>
        <w:tabs>
          <w:tab w:val="left" w:pos="1134"/>
          <w:tab w:val="left" w:pos="2268"/>
        </w:tabs>
        <w:rPr>
          <w:b w:val="0"/>
        </w:rPr>
      </w:pPr>
      <w:r w:rsidRPr="00C63989">
        <w:rPr>
          <w:b w:val="0"/>
        </w:rPr>
        <w:t xml:space="preserve">Aufgabematerial: </w:t>
      </w:r>
      <w:r w:rsidR="006A6097" w:rsidRPr="00C63989">
        <w:rPr>
          <w:b w:val="0"/>
        </w:rPr>
        <w:tab/>
      </w:r>
      <w:r w:rsidRPr="00C63989">
        <w:rPr>
          <w:b w:val="0"/>
        </w:rPr>
        <w:t>Granit</w:t>
      </w:r>
    </w:p>
    <w:p w14:paraId="420E57AA" w14:textId="21116E91" w:rsidR="002A4C65" w:rsidRPr="00C63989" w:rsidRDefault="002A4C65" w:rsidP="00C63989">
      <w:pPr>
        <w:pStyle w:val="Fotos"/>
        <w:tabs>
          <w:tab w:val="left" w:pos="1134"/>
          <w:tab w:val="left" w:pos="2268"/>
        </w:tabs>
        <w:rPr>
          <w:b w:val="0"/>
        </w:rPr>
      </w:pPr>
      <w:r w:rsidRPr="00C63989">
        <w:rPr>
          <w:b w:val="0"/>
        </w:rPr>
        <w:t xml:space="preserve">Aufgabegröße: </w:t>
      </w:r>
      <w:r w:rsidR="006A6097" w:rsidRPr="00C63989">
        <w:rPr>
          <w:b w:val="0"/>
        </w:rPr>
        <w:tab/>
      </w:r>
      <w:r w:rsidRPr="00C63989">
        <w:rPr>
          <w:b w:val="0"/>
        </w:rPr>
        <w:t>0 bis 600 mm</w:t>
      </w:r>
    </w:p>
    <w:p w14:paraId="3B45EBFA" w14:textId="34CB62BB" w:rsidR="002A4C65" w:rsidRPr="00C63989" w:rsidRDefault="002A4C65" w:rsidP="00C63989">
      <w:pPr>
        <w:pStyle w:val="Fotos"/>
        <w:tabs>
          <w:tab w:val="left" w:pos="1134"/>
          <w:tab w:val="left" w:pos="2268"/>
        </w:tabs>
        <w:rPr>
          <w:b w:val="0"/>
        </w:rPr>
      </w:pPr>
      <w:r w:rsidRPr="00C63989">
        <w:rPr>
          <w:b w:val="0"/>
        </w:rPr>
        <w:t xml:space="preserve">Endprodukte: </w:t>
      </w:r>
      <w:r w:rsidR="006A6097" w:rsidRPr="00C63989">
        <w:rPr>
          <w:b w:val="0"/>
        </w:rPr>
        <w:tab/>
      </w:r>
      <w:r w:rsidRPr="00C63989">
        <w:rPr>
          <w:b w:val="0"/>
        </w:rPr>
        <w:t>0-8 mm, 8-12 mm, 12-19 mm</w:t>
      </w:r>
    </w:p>
    <w:p w14:paraId="047A99C9" w14:textId="218BAB9A" w:rsidR="002A4C65" w:rsidRPr="00C63989" w:rsidRDefault="002A4C65" w:rsidP="00C63989">
      <w:pPr>
        <w:pStyle w:val="Fotos"/>
        <w:tabs>
          <w:tab w:val="left" w:pos="2268"/>
        </w:tabs>
        <w:ind w:left="2268" w:hanging="2268"/>
        <w:rPr>
          <w:b w:val="0"/>
        </w:rPr>
      </w:pPr>
      <w:r w:rsidRPr="00C63989">
        <w:rPr>
          <w:b w:val="0"/>
        </w:rPr>
        <w:t xml:space="preserve">Leistung: </w:t>
      </w:r>
      <w:r w:rsidR="006A6097" w:rsidRPr="00C63989">
        <w:rPr>
          <w:b w:val="0"/>
        </w:rPr>
        <w:tab/>
      </w:r>
      <w:r w:rsidRPr="00C63989">
        <w:rPr>
          <w:b w:val="0"/>
        </w:rPr>
        <w:t xml:space="preserve">Bis zu 220 t/Stunde pro Anlagenzug, </w:t>
      </w:r>
      <w:r w:rsidR="006A6097" w:rsidRPr="00C63989">
        <w:rPr>
          <w:b w:val="0"/>
        </w:rPr>
        <w:br/>
      </w:r>
      <w:r w:rsidRPr="00C63989">
        <w:rPr>
          <w:b w:val="0"/>
        </w:rPr>
        <w:t xml:space="preserve">gesamt: </w:t>
      </w:r>
      <w:r w:rsidR="004F5D74" w:rsidRPr="00C63989">
        <w:rPr>
          <w:b w:val="0"/>
        </w:rPr>
        <w:t>ca.</w:t>
      </w:r>
      <w:r w:rsidR="006A6097" w:rsidRPr="00C63989">
        <w:rPr>
          <w:b w:val="0"/>
        </w:rPr>
        <w:t xml:space="preserve"> </w:t>
      </w:r>
      <w:r w:rsidRPr="00C63989">
        <w:rPr>
          <w:b w:val="0"/>
        </w:rPr>
        <w:t>5.000 – 7.000 t/Tag (10 Stunden am Tag)</w:t>
      </w:r>
    </w:p>
    <w:p w14:paraId="06381D42" w14:textId="34624FD3" w:rsidR="002A4C65" w:rsidRPr="00C63989" w:rsidRDefault="002A4C65" w:rsidP="007C2FEE">
      <w:pPr>
        <w:pStyle w:val="Standardabsatz"/>
      </w:pPr>
    </w:p>
    <w:p w14:paraId="3A9D237A" w14:textId="6C861301" w:rsidR="00A12EE2" w:rsidRPr="00C63989" w:rsidRDefault="00A12EE2">
      <w:pPr>
        <w:rPr>
          <w:rFonts w:eastAsiaTheme="minorHAnsi" w:cstheme="minorBidi"/>
          <w:sz w:val="22"/>
          <w:szCs w:val="24"/>
        </w:rPr>
      </w:pPr>
      <w:r w:rsidRPr="00C63989">
        <w:br w:type="page"/>
      </w:r>
    </w:p>
    <w:p w14:paraId="64ABBB85" w14:textId="263C2695" w:rsidR="007C2FEE" w:rsidRPr="00C63989" w:rsidRDefault="007C2FEE" w:rsidP="00BC487A">
      <w:pPr>
        <w:rPr>
          <w:b/>
          <w:bCs/>
          <w:sz w:val="22"/>
          <w:szCs w:val="22"/>
        </w:rPr>
      </w:pPr>
      <w:r w:rsidRPr="00C63989">
        <w:rPr>
          <w:b/>
          <w:bCs/>
          <w:sz w:val="22"/>
          <w:szCs w:val="22"/>
        </w:rPr>
        <w:lastRenderedPageBreak/>
        <w:t>Fotos:</w:t>
      </w:r>
    </w:p>
    <w:p w14:paraId="06345839" w14:textId="1CB2BE12" w:rsidR="00BC487A" w:rsidRPr="00C63989" w:rsidRDefault="00BC487A" w:rsidP="00BC487A">
      <w:pPr>
        <w:rPr>
          <w:rFonts w:eastAsiaTheme="minorHAnsi" w:cstheme="minorBidi"/>
          <w:b/>
          <w:sz w:val="22"/>
          <w:szCs w:val="24"/>
        </w:rPr>
      </w:pPr>
    </w:p>
    <w:p w14:paraId="14A67DC3" w14:textId="77777777" w:rsidR="002A4C65" w:rsidRPr="00C63989" w:rsidRDefault="002A4C65" w:rsidP="002A4C65">
      <w:pPr>
        <w:pStyle w:val="Fotos"/>
      </w:pPr>
      <w:r w:rsidRPr="00C63989">
        <w:rPr>
          <w:noProof/>
        </w:rPr>
        <w:drawing>
          <wp:inline distT="0" distB="0" distL="0" distR="0" wp14:anchorId="7FDEBBA4" wp14:editId="0A833191">
            <wp:extent cx="2806390" cy="1524000"/>
            <wp:effectExtent l="0" t="0" r="0" b="0"/>
            <wp:docPr id="1546686890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447" cy="15245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335697" w14:textId="00F4F060" w:rsidR="002A4C65" w:rsidRDefault="00855622" w:rsidP="002A4C65">
      <w:pPr>
        <w:pStyle w:val="Fotos"/>
        <w:rPr>
          <w:b w:val="0"/>
          <w:bCs/>
          <w:sz w:val="20"/>
        </w:rPr>
      </w:pPr>
      <w:r>
        <w:rPr>
          <w:sz w:val="20"/>
        </w:rPr>
        <w:t>KL</w:t>
      </w:r>
      <w:r w:rsidR="002A4C65" w:rsidRPr="00C63989">
        <w:rPr>
          <w:sz w:val="20"/>
        </w:rPr>
        <w:t>_</w:t>
      </w:r>
      <w:r>
        <w:rPr>
          <w:sz w:val="20"/>
        </w:rPr>
        <w:t>PRO-Line_Guyana</w:t>
      </w:r>
      <w:r w:rsidR="002A4C65" w:rsidRPr="00C63989">
        <w:rPr>
          <w:sz w:val="20"/>
        </w:rPr>
        <w:t>_PR</w:t>
      </w:r>
      <w:r w:rsidR="002A4C65" w:rsidRPr="00C63989">
        <w:rPr>
          <w:sz w:val="20"/>
        </w:rPr>
        <w:br/>
      </w:r>
      <w:r w:rsidR="002A4C65" w:rsidRPr="00C63989">
        <w:rPr>
          <w:b w:val="0"/>
          <w:bCs/>
          <w:sz w:val="20"/>
        </w:rPr>
        <w:t>Einer von drei Anlagenzügen, bestehend aus Backenbrecher, Kegelbrecher und Klassiersiebanlage von Kleemann</w:t>
      </w:r>
      <w:r w:rsidR="0066730B">
        <w:rPr>
          <w:b w:val="0"/>
          <w:bCs/>
          <w:sz w:val="20"/>
        </w:rPr>
        <w:t>,</w:t>
      </w:r>
      <w:r w:rsidR="00C63989">
        <w:rPr>
          <w:b w:val="0"/>
          <w:bCs/>
          <w:sz w:val="20"/>
        </w:rPr>
        <w:t xml:space="preserve"> </w:t>
      </w:r>
      <w:r w:rsidR="00C12B42">
        <w:rPr>
          <w:b w:val="0"/>
          <w:bCs/>
          <w:sz w:val="20"/>
        </w:rPr>
        <w:t>bereitet</w:t>
      </w:r>
      <w:r w:rsidR="00C63989">
        <w:rPr>
          <w:b w:val="0"/>
          <w:bCs/>
          <w:sz w:val="20"/>
        </w:rPr>
        <w:t xml:space="preserve"> Granit im Steinbruch</w:t>
      </w:r>
      <w:r w:rsidR="00C12B42">
        <w:rPr>
          <w:b w:val="0"/>
          <w:bCs/>
          <w:sz w:val="20"/>
        </w:rPr>
        <w:t xml:space="preserve"> auf</w:t>
      </w:r>
      <w:r w:rsidR="002A4C65" w:rsidRPr="00C63989">
        <w:rPr>
          <w:b w:val="0"/>
          <w:bCs/>
          <w:sz w:val="20"/>
        </w:rPr>
        <w:t>.</w:t>
      </w:r>
    </w:p>
    <w:p w14:paraId="39D5F152" w14:textId="77777777" w:rsidR="00855622" w:rsidRPr="00C63989" w:rsidRDefault="00855622" w:rsidP="002A4C65">
      <w:pPr>
        <w:pStyle w:val="Fotos"/>
        <w:rPr>
          <w:b w:val="0"/>
          <w:bCs/>
          <w:sz w:val="20"/>
        </w:rPr>
      </w:pPr>
    </w:p>
    <w:p w14:paraId="61A981A1" w14:textId="77777777" w:rsidR="002A4C65" w:rsidRPr="00C63989" w:rsidRDefault="002A4C65" w:rsidP="002A4C65">
      <w:pPr>
        <w:pStyle w:val="Fotos"/>
        <w:rPr>
          <w:b w:val="0"/>
          <w:color w:val="000000"/>
          <w:sz w:val="20"/>
          <w:szCs w:val="20"/>
        </w:rPr>
      </w:pPr>
      <w:r w:rsidRPr="00C63989">
        <w:rPr>
          <w:b w:val="0"/>
          <w:noProof/>
          <w:color w:val="000000"/>
          <w:sz w:val="20"/>
          <w:szCs w:val="20"/>
        </w:rPr>
        <w:drawing>
          <wp:inline distT="0" distB="0" distL="0" distR="0" wp14:anchorId="660ECA5A" wp14:editId="7204F36C">
            <wp:extent cx="3019425" cy="1699676"/>
            <wp:effectExtent l="0" t="0" r="0" b="0"/>
            <wp:docPr id="296927233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1812" cy="17066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DEDA1A" w14:textId="0ED9A871" w:rsidR="002A4C65" w:rsidRDefault="00855622" w:rsidP="002A4C65">
      <w:pPr>
        <w:pStyle w:val="Fotos"/>
        <w:rPr>
          <w:b w:val="0"/>
          <w:bCs/>
          <w:sz w:val="20"/>
        </w:rPr>
      </w:pPr>
      <w:r>
        <w:rPr>
          <w:sz w:val="20"/>
        </w:rPr>
        <w:t>KL</w:t>
      </w:r>
      <w:r w:rsidRPr="00C63989">
        <w:rPr>
          <w:sz w:val="20"/>
        </w:rPr>
        <w:t>_</w:t>
      </w:r>
      <w:r>
        <w:rPr>
          <w:sz w:val="20"/>
        </w:rPr>
        <w:t>PRO-Line_Guyana</w:t>
      </w:r>
      <w:r w:rsidRPr="00C63989">
        <w:rPr>
          <w:sz w:val="20"/>
        </w:rPr>
        <w:t>_PR</w:t>
      </w:r>
      <w:r>
        <w:rPr>
          <w:sz w:val="20"/>
        </w:rPr>
        <w:t>_1</w:t>
      </w:r>
      <w:r w:rsidR="002A4C65" w:rsidRPr="00C63989">
        <w:rPr>
          <w:sz w:val="20"/>
        </w:rPr>
        <w:br/>
      </w:r>
      <w:r w:rsidR="00C63989">
        <w:rPr>
          <w:b w:val="0"/>
          <w:bCs/>
          <w:sz w:val="20"/>
        </w:rPr>
        <w:t>Über den Fluss Mazaruni kamen die Kleemann Anlagen im Guyana Dschungel an</w:t>
      </w:r>
      <w:r w:rsidR="00F35203">
        <w:rPr>
          <w:b w:val="0"/>
          <w:bCs/>
          <w:sz w:val="20"/>
        </w:rPr>
        <w:t>.</w:t>
      </w:r>
    </w:p>
    <w:p w14:paraId="0D04A7BF" w14:textId="77777777" w:rsidR="002A4C65" w:rsidRPr="00C63989" w:rsidRDefault="002A4C65" w:rsidP="002A4C65">
      <w:pPr>
        <w:pStyle w:val="Fotos"/>
        <w:rPr>
          <w:b w:val="0"/>
          <w:color w:val="000000"/>
          <w:sz w:val="20"/>
          <w:szCs w:val="20"/>
        </w:rPr>
      </w:pPr>
    </w:p>
    <w:p w14:paraId="06A40702" w14:textId="77777777" w:rsidR="002A4C65" w:rsidRPr="00C63989" w:rsidRDefault="002A4C65" w:rsidP="002A4C65">
      <w:pPr>
        <w:pStyle w:val="Fotos"/>
      </w:pPr>
      <w:r w:rsidRPr="00C63989">
        <w:rPr>
          <w:noProof/>
        </w:rPr>
        <w:drawing>
          <wp:inline distT="0" distB="0" distL="0" distR="0" wp14:anchorId="718DB9D5" wp14:editId="3CBF7F74">
            <wp:extent cx="2992942" cy="1714500"/>
            <wp:effectExtent l="0" t="0" r="0" b="0"/>
            <wp:docPr id="1530644710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9606" cy="17183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31A4E2" w14:textId="4F1FC2F4" w:rsidR="002A4C65" w:rsidRPr="00C63989" w:rsidRDefault="00855622" w:rsidP="002A4C65">
      <w:pPr>
        <w:pStyle w:val="Fotos"/>
        <w:rPr>
          <w:b w:val="0"/>
          <w:color w:val="000000"/>
          <w:sz w:val="20"/>
          <w:szCs w:val="20"/>
        </w:rPr>
      </w:pPr>
      <w:r>
        <w:rPr>
          <w:sz w:val="20"/>
        </w:rPr>
        <w:t>KL</w:t>
      </w:r>
      <w:r w:rsidRPr="00C63989">
        <w:rPr>
          <w:sz w:val="20"/>
        </w:rPr>
        <w:t>_</w:t>
      </w:r>
      <w:r>
        <w:rPr>
          <w:sz w:val="20"/>
        </w:rPr>
        <w:t>PRO-Line_Guyana</w:t>
      </w:r>
      <w:r w:rsidRPr="00C63989">
        <w:rPr>
          <w:sz w:val="20"/>
        </w:rPr>
        <w:t>_PR</w:t>
      </w:r>
      <w:r>
        <w:rPr>
          <w:sz w:val="20"/>
        </w:rPr>
        <w:t>_2</w:t>
      </w:r>
      <w:r w:rsidR="002A4C65" w:rsidRPr="00C63989">
        <w:rPr>
          <w:sz w:val="20"/>
        </w:rPr>
        <w:br/>
      </w:r>
      <w:r w:rsidR="00C63989">
        <w:rPr>
          <w:b w:val="0"/>
          <w:color w:val="000000"/>
          <w:sz w:val="20"/>
          <w:szCs w:val="20"/>
        </w:rPr>
        <w:t xml:space="preserve">Drei </w:t>
      </w:r>
      <w:r w:rsidR="00C12B42">
        <w:rPr>
          <w:b w:val="0"/>
          <w:color w:val="000000"/>
          <w:sz w:val="20"/>
          <w:szCs w:val="20"/>
        </w:rPr>
        <w:t>klassierte Endprodukte werden mit einem Anlagenzug erstellt.</w:t>
      </w:r>
    </w:p>
    <w:p w14:paraId="65747F0D" w14:textId="798F4C9D" w:rsidR="002A4C65" w:rsidRPr="00C63989" w:rsidRDefault="002A4C65" w:rsidP="002A4C65">
      <w:pPr>
        <w:pStyle w:val="Fotos"/>
        <w:rPr>
          <w:b w:val="0"/>
          <w:color w:val="000000"/>
          <w:sz w:val="20"/>
          <w:szCs w:val="20"/>
        </w:rPr>
      </w:pPr>
    </w:p>
    <w:p w14:paraId="49294C0D" w14:textId="77777777" w:rsidR="00855622" w:rsidRDefault="00855622" w:rsidP="002A4C65">
      <w:pPr>
        <w:pStyle w:val="Fotos"/>
        <w:rPr>
          <w:b w:val="0"/>
          <w:color w:val="000000"/>
          <w:sz w:val="20"/>
          <w:szCs w:val="20"/>
        </w:rPr>
      </w:pPr>
    </w:p>
    <w:p w14:paraId="38C89D41" w14:textId="77777777" w:rsidR="00855622" w:rsidRPr="00C63989" w:rsidRDefault="00855622" w:rsidP="00855622">
      <w:pPr>
        <w:pStyle w:val="Fotos"/>
      </w:pPr>
      <w:r w:rsidRPr="00C63989">
        <w:rPr>
          <w:b w:val="0"/>
          <w:noProof/>
        </w:rPr>
        <w:lastRenderedPageBreak/>
        <w:drawing>
          <wp:inline distT="0" distB="0" distL="0" distR="0" wp14:anchorId="21A4EE41" wp14:editId="6A873813">
            <wp:extent cx="3019425" cy="1701858"/>
            <wp:effectExtent l="0" t="0" r="0" b="0"/>
            <wp:docPr id="1755422934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4263" cy="1704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45A3AE" w14:textId="665D681A" w:rsidR="00855622" w:rsidRPr="00855622" w:rsidRDefault="00855622" w:rsidP="00855622">
      <w:pPr>
        <w:pStyle w:val="Fotos"/>
        <w:rPr>
          <w:b w:val="0"/>
          <w:bCs/>
          <w:sz w:val="20"/>
          <w:szCs w:val="20"/>
        </w:rPr>
      </w:pPr>
      <w:r>
        <w:rPr>
          <w:sz w:val="20"/>
        </w:rPr>
        <w:t>KL</w:t>
      </w:r>
      <w:r w:rsidRPr="00C63989">
        <w:rPr>
          <w:sz w:val="20"/>
        </w:rPr>
        <w:t>_</w:t>
      </w:r>
      <w:r>
        <w:rPr>
          <w:sz w:val="20"/>
        </w:rPr>
        <w:t>PRO-Line_Guyana</w:t>
      </w:r>
      <w:r w:rsidRPr="00C63989">
        <w:rPr>
          <w:sz w:val="20"/>
        </w:rPr>
        <w:t>_PR</w:t>
      </w:r>
      <w:r>
        <w:rPr>
          <w:sz w:val="20"/>
        </w:rPr>
        <w:t>_</w:t>
      </w:r>
      <w:r w:rsidR="00CD2432">
        <w:rPr>
          <w:sz w:val="20"/>
        </w:rPr>
        <w:t>3</w:t>
      </w:r>
      <w:r w:rsidRPr="00C63989">
        <w:rPr>
          <w:sz w:val="20"/>
        </w:rPr>
        <w:br/>
      </w:r>
      <w:r w:rsidRPr="00855622">
        <w:rPr>
          <w:b w:val="0"/>
          <w:bCs/>
          <w:sz w:val="20"/>
          <w:szCs w:val="20"/>
        </w:rPr>
        <w:t>Brian Tiwarie, Geschäftsführer der BK Group, ist besonders mit der</w:t>
      </w:r>
      <w:r w:rsidRPr="00855622">
        <w:rPr>
          <w:b w:val="0"/>
          <w:sz w:val="20"/>
          <w:szCs w:val="20"/>
        </w:rPr>
        <w:t xml:space="preserve"> hohen Qualität des Endproduktes dank der Kleemann Anlagen </w:t>
      </w:r>
      <w:r w:rsidR="008124BC">
        <w:rPr>
          <w:b w:val="0"/>
          <w:sz w:val="20"/>
          <w:szCs w:val="20"/>
        </w:rPr>
        <w:t xml:space="preserve">sehr </w:t>
      </w:r>
      <w:r w:rsidRPr="00855622">
        <w:rPr>
          <w:b w:val="0"/>
          <w:sz w:val="20"/>
          <w:szCs w:val="20"/>
        </w:rPr>
        <w:t>zufrieden.</w:t>
      </w:r>
    </w:p>
    <w:p w14:paraId="0ECA2AC5" w14:textId="77777777" w:rsidR="002A4C65" w:rsidRPr="00C63989" w:rsidRDefault="002A4C65" w:rsidP="002A4C65">
      <w:pPr>
        <w:pStyle w:val="Fotos"/>
        <w:rPr>
          <w:b w:val="0"/>
          <w:color w:val="000000"/>
          <w:sz w:val="20"/>
          <w:szCs w:val="20"/>
        </w:rPr>
      </w:pPr>
    </w:p>
    <w:p w14:paraId="67E83AFA" w14:textId="6DF33779" w:rsidR="00980313" w:rsidRPr="00C63989" w:rsidRDefault="00714D6B" w:rsidP="00A96B2E">
      <w:pPr>
        <w:pStyle w:val="Note"/>
        <w:rPr>
          <w:lang w:eastAsia="de-DE"/>
        </w:rPr>
      </w:pPr>
      <w:r w:rsidRPr="00C63989">
        <w:rPr>
          <w:lang w:eastAsia="de-DE"/>
        </w:rPr>
        <w:t xml:space="preserve">Hinweis: Diese Fotos dienen lediglich der Voransicht. Für den </w:t>
      </w:r>
      <w:r w:rsidRPr="00C63989">
        <w:t>Abdruck</w:t>
      </w:r>
      <w:r w:rsidRPr="00C63989">
        <w:rPr>
          <w:lang w:eastAsia="de-DE"/>
        </w:rPr>
        <w:t xml:space="preserve"> in den Publikationen nutzen Sie bitte die Fotos in 300 dpi-Auflösung, die in beigefügtem Download zur Verfügung stehen.</w:t>
      </w:r>
    </w:p>
    <w:p w14:paraId="717825D0" w14:textId="4B1B0DAB" w:rsidR="00B409DF" w:rsidRPr="00C63989" w:rsidRDefault="00B409DF" w:rsidP="00B409DF">
      <w:pPr>
        <w:pStyle w:val="Absatzberschrift"/>
        <w:rPr>
          <w:iCs/>
        </w:rPr>
      </w:pPr>
      <w:r w:rsidRPr="00C63989">
        <w:rPr>
          <w:iCs/>
        </w:rPr>
        <w:t>Weitere Informationen erhalten Sie bei:</w:t>
      </w:r>
    </w:p>
    <w:p w14:paraId="294F8CA8" w14:textId="77777777" w:rsidR="00B409DF" w:rsidRPr="00C63989" w:rsidRDefault="00B409DF" w:rsidP="00B409DF">
      <w:pPr>
        <w:pStyle w:val="Absatzberschrift"/>
      </w:pPr>
    </w:p>
    <w:p w14:paraId="6BD3D8AD" w14:textId="77777777" w:rsidR="00B409DF" w:rsidRPr="00C63989" w:rsidRDefault="00B409DF" w:rsidP="00B409DF">
      <w:pPr>
        <w:pStyle w:val="Absatzberschrift"/>
        <w:rPr>
          <w:b w:val="0"/>
          <w:bCs/>
          <w:szCs w:val="22"/>
        </w:rPr>
      </w:pPr>
      <w:r w:rsidRPr="00C63989">
        <w:rPr>
          <w:b w:val="0"/>
          <w:bCs/>
        </w:rPr>
        <w:t>WIRTGEN GROUP</w:t>
      </w:r>
    </w:p>
    <w:p w14:paraId="392C6846" w14:textId="77777777" w:rsidR="00B409DF" w:rsidRPr="00C63989" w:rsidRDefault="00B409DF" w:rsidP="00B409DF">
      <w:pPr>
        <w:pStyle w:val="Fuzeile1"/>
      </w:pPr>
      <w:r w:rsidRPr="00C63989">
        <w:t>Public Relations</w:t>
      </w:r>
    </w:p>
    <w:p w14:paraId="77A90FFB" w14:textId="77777777" w:rsidR="00B409DF" w:rsidRPr="00C63989" w:rsidRDefault="00B409DF" w:rsidP="00B409DF">
      <w:pPr>
        <w:pStyle w:val="Fuzeile1"/>
      </w:pPr>
      <w:r w:rsidRPr="00C63989">
        <w:t>Reinhard-Wirtgen-Straße 2</w:t>
      </w:r>
    </w:p>
    <w:p w14:paraId="2BD7061F" w14:textId="77777777" w:rsidR="00B409DF" w:rsidRPr="00C63989" w:rsidRDefault="00B409DF" w:rsidP="00B409DF">
      <w:pPr>
        <w:pStyle w:val="Fuzeile1"/>
      </w:pPr>
      <w:r w:rsidRPr="00C63989">
        <w:t>53578 Windhagen</w:t>
      </w:r>
    </w:p>
    <w:p w14:paraId="7312A980" w14:textId="77777777" w:rsidR="00B409DF" w:rsidRPr="00C63989" w:rsidRDefault="00B409DF" w:rsidP="00B409DF">
      <w:pPr>
        <w:pStyle w:val="Fuzeile1"/>
      </w:pPr>
      <w:r w:rsidRPr="00C63989">
        <w:t>Deutschland</w:t>
      </w:r>
    </w:p>
    <w:p w14:paraId="2DFD9654" w14:textId="77777777" w:rsidR="00B409DF" w:rsidRPr="00C63989" w:rsidRDefault="00B409DF" w:rsidP="00B409DF">
      <w:pPr>
        <w:pStyle w:val="Fuzeile1"/>
      </w:pPr>
    </w:p>
    <w:p w14:paraId="747CCDAF" w14:textId="3110AFBC" w:rsidR="00B409DF" w:rsidRPr="00C63989" w:rsidRDefault="00B409DF" w:rsidP="00B409DF">
      <w:pPr>
        <w:pStyle w:val="Fuzeile1"/>
        <w:rPr>
          <w:rFonts w:ascii="Times New Roman" w:hAnsi="Times New Roman" w:cs="Times New Roman"/>
        </w:rPr>
      </w:pPr>
      <w:r w:rsidRPr="00C63989">
        <w:t>Telefon: +49 (0) 2645 131 – 1966</w:t>
      </w:r>
    </w:p>
    <w:p w14:paraId="72EBA31D" w14:textId="77777777" w:rsidR="00B409DF" w:rsidRPr="00C63989" w:rsidRDefault="00B409DF" w:rsidP="00B409DF">
      <w:pPr>
        <w:pStyle w:val="Fuzeile1"/>
      </w:pPr>
      <w:r w:rsidRPr="00C63989">
        <w:t>Telefax: +49 (0) 2645 131 – 499</w:t>
      </w:r>
    </w:p>
    <w:p w14:paraId="54DD8925" w14:textId="44F25056" w:rsidR="00B409DF" w:rsidRPr="00C63989" w:rsidRDefault="00B409DF" w:rsidP="00B409DF">
      <w:pPr>
        <w:pStyle w:val="Fuzeile1"/>
      </w:pPr>
      <w:r w:rsidRPr="00C63989">
        <w:t xml:space="preserve">E-Mail: </w:t>
      </w:r>
      <w:r w:rsidR="00980313" w:rsidRPr="00C63989">
        <w:t>PR@wirtgen-group.com</w:t>
      </w:r>
    </w:p>
    <w:p w14:paraId="11BA6AC4" w14:textId="77777777" w:rsidR="00B409DF" w:rsidRPr="008124BC" w:rsidRDefault="00B409DF" w:rsidP="00B409DF">
      <w:pPr>
        <w:pStyle w:val="Fuzeile1"/>
      </w:pPr>
      <w:r w:rsidRPr="008124BC">
        <w:t>www.wirtgen-group.com</w:t>
      </w:r>
    </w:p>
    <w:p w14:paraId="3D604A55" w14:textId="179BBC00" w:rsidR="00F048D4" w:rsidRPr="00C63989" w:rsidRDefault="00F048D4" w:rsidP="00F74540">
      <w:pPr>
        <w:pStyle w:val="Fuzeile1"/>
      </w:pPr>
    </w:p>
    <w:sectPr w:rsidR="00F048D4" w:rsidRPr="00C63989" w:rsidSect="00CA4A09">
      <w:headerReference w:type="even" r:id="rId14"/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FED95" w14:textId="77777777" w:rsidR="008A3E9C" w:rsidRDefault="008A3E9C" w:rsidP="00E55534">
      <w:r>
        <w:separator/>
      </w:r>
    </w:p>
  </w:endnote>
  <w:endnote w:type="continuationSeparator" w:id="0">
    <w:p w14:paraId="100A3F4B" w14:textId="77777777" w:rsidR="008A3E9C" w:rsidRDefault="008A3E9C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 w:rsidRPr="00723F4F">
            <w:rPr>
              <w:rStyle w:val="MittleresRaster11"/>
              <w:szCs w:val="20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rPr>
              <w:szCs w:val="20"/>
            </w:rPr>
            <w:fldChar w:fldCharType="begin"/>
          </w:r>
          <w:r w:rsidRPr="00723F4F">
            <w:rPr>
              <w:szCs w:val="20"/>
            </w:rPr>
            <w:instrText xml:space="preserve"> </w:instrText>
          </w:r>
          <w:r w:rsidR="00BD5391">
            <w:rPr>
              <w:szCs w:val="20"/>
            </w:rPr>
            <w:instrText>PAGE</w:instrText>
          </w:r>
          <w:r w:rsidRPr="00723F4F">
            <w:rPr>
              <w:szCs w:val="20"/>
            </w:rPr>
            <w:instrText xml:space="preserve"> \# "</w:instrText>
          </w:r>
          <w:r w:rsidR="00BD5391">
            <w:rPr>
              <w:szCs w:val="20"/>
            </w:rPr>
            <w:instrText>00</w:instrText>
          </w:r>
          <w:r w:rsidRPr="00723F4F">
            <w:rPr>
              <w:szCs w:val="20"/>
            </w:rPr>
            <w:instrText>"</w:instrText>
          </w:r>
          <w:r w:rsidRPr="00723F4F">
            <w:rPr>
              <w:szCs w:val="20"/>
            </w:rPr>
            <w:fldChar w:fldCharType="separate"/>
          </w:r>
          <w:r w:rsidR="00D37CF4">
            <w:rPr>
              <w:noProof/>
              <w:szCs w:val="20"/>
            </w:rPr>
            <w:t>02</w:t>
          </w:r>
          <w:r w:rsidRPr="00723F4F">
            <w:rPr>
              <w:szCs w:val="20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 w:rsidRPr="00723F4F">
            <w:rPr>
              <w:rStyle w:val="Hervorhebung"/>
              <w:szCs w:val="20"/>
            </w:rPr>
            <w:t>WIRTGEN GmbH</w:t>
          </w:r>
          <w:r w:rsidRPr="00723F4F">
            <w:rPr>
              <w:szCs w:val="20"/>
            </w:rP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6D838E" w14:textId="77777777" w:rsidR="008A3E9C" w:rsidRDefault="008A3E9C" w:rsidP="00E55534">
      <w:r>
        <w:separator/>
      </w:r>
    </w:p>
  </w:footnote>
  <w:footnote w:type="continuationSeparator" w:id="0">
    <w:p w14:paraId="6F36099D" w14:textId="77777777" w:rsidR="008A3E9C" w:rsidRDefault="008A3E9C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B1205" w14:textId="3F92C8EF" w:rsidR="000278CB" w:rsidRDefault="00615CDA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7D3348C5" wp14:editId="4C4D0512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0" name="Textfeld 10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AF5CEF" w14:textId="478D0DE6" w:rsidR="00615CDA" w:rsidRPr="00615CDA" w:rsidRDefault="00615CDA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615CDA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Company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3348C5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alt="Company Use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" filled="f" stroked="f">
              <v:textbox style="mso-fit-shape-to-text:t" inset="0,0,15pt,0">
                <w:txbxContent>
                  <w:p w14:paraId="29AF5CEF" w14:textId="478D0DE6" w:rsidR="00615CDA" w:rsidRPr="00615CDA" w:rsidRDefault="00615CDA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615CDA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Company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420E9D3E" w:rsidR="00533132" w:rsidRPr="00533132" w:rsidRDefault="00615CDA" w:rsidP="00533132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45B32858" wp14:editId="5655E953">
              <wp:simplePos x="755374" y="453224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4" name="Textfeld 14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F61D39" w14:textId="698177AB" w:rsidR="00615CDA" w:rsidRPr="00615CDA" w:rsidRDefault="00CD2432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5B32858" id="_x0000_t202" coordsize="21600,21600" o:spt="202" path="m,l,21600r21600,l21600,xe">
              <v:stroke joinstyle="miter"/>
              <v:path gradientshapeok="t" o:connecttype="rect"/>
            </v:shapetype>
            <v:shape id="Textfeld 14" o:spid="_x0000_s1027" type="#_x0000_t202" alt="Company Use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" filled="f" stroked="f">
              <v:textbox style="mso-fit-shape-to-text:t" inset="0,0,15pt,0">
                <w:txbxContent>
                  <w:p w14:paraId="24F61D39" w14:textId="698177AB" w:rsidR="00615CDA" w:rsidRPr="00615CDA" w:rsidRDefault="00CD2432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0278CB" w:rsidRPr="000278CB">
      <w:rPr>
        <w:noProof/>
      </w:rPr>
      <w:drawing>
        <wp:anchor distT="0" distB="0" distL="114300" distR="114300" simplePos="0" relativeHeight="251654143" behindDoc="0" locked="0" layoutInCell="1" allowOverlap="1" wp14:anchorId="4B44D822" wp14:editId="04708021">
          <wp:simplePos x="0" y="0"/>
          <wp:positionH relativeFrom="column">
            <wp:posOffset>-28575</wp:posOffset>
          </wp:positionH>
          <wp:positionV relativeFrom="paragraph">
            <wp:posOffset>-172085</wp:posOffset>
          </wp:positionV>
          <wp:extent cx="7235190" cy="1075690"/>
          <wp:effectExtent l="0" t="0" r="0" b="0"/>
          <wp:wrapThrough wrapText="bothSides">
            <wp:wrapPolygon edited="0">
              <wp:start x="0" y="0"/>
              <wp:lineTo x="0" y="5738"/>
              <wp:lineTo x="10806" y="6120"/>
              <wp:lineTo x="0" y="7651"/>
              <wp:lineTo x="0" y="12623"/>
              <wp:lineTo x="13308" y="17596"/>
              <wp:lineTo x="13820" y="18361"/>
              <wp:lineTo x="18142" y="18361"/>
              <wp:lineTo x="18370" y="14153"/>
              <wp:lineTo x="17573" y="14153"/>
              <wp:lineTo x="3810" y="12241"/>
              <wp:lineTo x="18142" y="9181"/>
              <wp:lineTo x="18256" y="7651"/>
              <wp:lineTo x="10806" y="6120"/>
              <wp:lineTo x="18370" y="2295"/>
              <wp:lineTo x="18256" y="383"/>
              <wp:lineTo x="1024" y="0"/>
              <wp:lineTo x="0" y="0"/>
            </wp:wrapPolygon>
          </wp:wrapThrough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5190" cy="1075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1AD6E865" w:rsidR="00533132" w:rsidRDefault="00615CDA">
    <w:pPr>
      <w:pStyle w:val="Kopfzeile"/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19E36E5" wp14:editId="4DBFECB6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4" name="Textfeld 4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7197B8F" w14:textId="47A5CD6D" w:rsidR="00615CDA" w:rsidRPr="00615CDA" w:rsidRDefault="00615CDA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615CDA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Company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19E36E5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8" type="#_x0000_t202" alt="Company Use" style="position:absolute;margin-left:-16.25pt;margin-top:.05pt;width:34.95pt;height:34.95pt;z-index:251660288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" filled="f" stroked="f">
              <v:textbox style="mso-fit-shape-to-text:t" inset="0,0,15pt,0">
                <w:txbxContent>
                  <w:p w14:paraId="17197B8F" w14:textId="47A5CD6D" w:rsidR="00615CDA" w:rsidRPr="00615CDA" w:rsidRDefault="00615CDA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615CDA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Company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BD5391"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 w:rsidR="00BD5391">
      <w:rPr>
        <w:noProof/>
        <w:lang w:eastAsia="zh-CN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5391">
      <w:rPr>
        <w:noProof/>
        <w:lang w:eastAsia="zh-CN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AZ_04a"/>
      </v:shape>
    </w:pict>
  </w:numPicBullet>
  <w:numPicBullet w:numPicBulletId="1">
    <w:pict>
      <v:shape id="_x0000_i1027" type="#_x0000_t75" style="width:7.35pt;height:7.3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2D33A7B"/>
    <w:multiLevelType w:val="hybridMultilevel"/>
    <w:tmpl w:val="72988F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437ECE"/>
    <w:multiLevelType w:val="hybridMultilevel"/>
    <w:tmpl w:val="ED9C3B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74275167"/>
    <w:multiLevelType w:val="hybridMultilevel"/>
    <w:tmpl w:val="5DC4AE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293097316">
    <w:abstractNumId w:val="11"/>
  </w:num>
  <w:num w:numId="2" w16cid:durableId="144708931">
    <w:abstractNumId w:val="11"/>
  </w:num>
  <w:num w:numId="3" w16cid:durableId="1574196970">
    <w:abstractNumId w:val="11"/>
  </w:num>
  <w:num w:numId="4" w16cid:durableId="1654480869">
    <w:abstractNumId w:val="11"/>
  </w:num>
  <w:num w:numId="5" w16cid:durableId="175850926">
    <w:abstractNumId w:val="11"/>
  </w:num>
  <w:num w:numId="6" w16cid:durableId="247273671">
    <w:abstractNumId w:val="2"/>
  </w:num>
  <w:num w:numId="7" w16cid:durableId="1243832633">
    <w:abstractNumId w:val="2"/>
  </w:num>
  <w:num w:numId="8" w16cid:durableId="1589773817">
    <w:abstractNumId w:val="2"/>
  </w:num>
  <w:num w:numId="9" w16cid:durableId="322398889">
    <w:abstractNumId w:val="2"/>
  </w:num>
  <w:num w:numId="10" w16cid:durableId="819885436">
    <w:abstractNumId w:val="2"/>
  </w:num>
  <w:num w:numId="11" w16cid:durableId="728189803">
    <w:abstractNumId w:val="5"/>
  </w:num>
  <w:num w:numId="12" w16cid:durableId="727342369">
    <w:abstractNumId w:val="5"/>
  </w:num>
  <w:num w:numId="13" w16cid:durableId="5912500">
    <w:abstractNumId w:val="4"/>
  </w:num>
  <w:num w:numId="14" w16cid:durableId="559168560">
    <w:abstractNumId w:val="4"/>
  </w:num>
  <w:num w:numId="15" w16cid:durableId="1462379179">
    <w:abstractNumId w:val="4"/>
  </w:num>
  <w:num w:numId="16" w16cid:durableId="1457867505">
    <w:abstractNumId w:val="4"/>
  </w:num>
  <w:num w:numId="17" w16cid:durableId="857306461">
    <w:abstractNumId w:val="4"/>
  </w:num>
  <w:num w:numId="18" w16cid:durableId="2014795726">
    <w:abstractNumId w:val="1"/>
  </w:num>
  <w:num w:numId="19" w16cid:durableId="2093818338">
    <w:abstractNumId w:val="3"/>
  </w:num>
  <w:num w:numId="20" w16cid:durableId="1706129976">
    <w:abstractNumId w:val="9"/>
  </w:num>
  <w:num w:numId="21" w16cid:durableId="148519975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02909265">
    <w:abstractNumId w:val="0"/>
  </w:num>
  <w:num w:numId="23" w16cid:durableId="472687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438792273">
    <w:abstractNumId w:val="8"/>
  </w:num>
  <w:num w:numId="25" w16cid:durableId="207828355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848376971">
    <w:abstractNumId w:val="7"/>
  </w:num>
  <w:num w:numId="27" w16cid:durableId="1680428463">
    <w:abstractNumId w:val="10"/>
  </w:num>
  <w:num w:numId="28" w16cid:durableId="75563419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4F75"/>
    <w:rsid w:val="0000551D"/>
    <w:rsid w:val="00005EF2"/>
    <w:rsid w:val="0000745C"/>
    <w:rsid w:val="000148B3"/>
    <w:rsid w:val="00017575"/>
    <w:rsid w:val="00024BFC"/>
    <w:rsid w:val="000278CB"/>
    <w:rsid w:val="000401F1"/>
    <w:rsid w:val="00042106"/>
    <w:rsid w:val="0005285B"/>
    <w:rsid w:val="00055529"/>
    <w:rsid w:val="00056224"/>
    <w:rsid w:val="00062BC1"/>
    <w:rsid w:val="00062C3A"/>
    <w:rsid w:val="00066D09"/>
    <w:rsid w:val="0009665C"/>
    <w:rsid w:val="000A0479"/>
    <w:rsid w:val="000A36D9"/>
    <w:rsid w:val="000A4C7D"/>
    <w:rsid w:val="000B582B"/>
    <w:rsid w:val="000C7C82"/>
    <w:rsid w:val="000D15C3"/>
    <w:rsid w:val="000D357E"/>
    <w:rsid w:val="000E24F8"/>
    <w:rsid w:val="000E5738"/>
    <w:rsid w:val="000F3749"/>
    <w:rsid w:val="00103205"/>
    <w:rsid w:val="0011795C"/>
    <w:rsid w:val="0012026F"/>
    <w:rsid w:val="00130601"/>
    <w:rsid w:val="00132055"/>
    <w:rsid w:val="00143885"/>
    <w:rsid w:val="00146C3D"/>
    <w:rsid w:val="00153B47"/>
    <w:rsid w:val="001613A6"/>
    <w:rsid w:val="001614F0"/>
    <w:rsid w:val="001616F4"/>
    <w:rsid w:val="0018021A"/>
    <w:rsid w:val="00182D69"/>
    <w:rsid w:val="00193CE0"/>
    <w:rsid w:val="00194FB1"/>
    <w:rsid w:val="001B16BB"/>
    <w:rsid w:val="001B34EE"/>
    <w:rsid w:val="001C1A3E"/>
    <w:rsid w:val="001F359E"/>
    <w:rsid w:val="00200355"/>
    <w:rsid w:val="0021351D"/>
    <w:rsid w:val="00253A2E"/>
    <w:rsid w:val="002603EC"/>
    <w:rsid w:val="00282AFC"/>
    <w:rsid w:val="00286C15"/>
    <w:rsid w:val="0029634D"/>
    <w:rsid w:val="002A4C65"/>
    <w:rsid w:val="002C6F4F"/>
    <w:rsid w:val="002C7542"/>
    <w:rsid w:val="002D065C"/>
    <w:rsid w:val="002D0780"/>
    <w:rsid w:val="002D2EE5"/>
    <w:rsid w:val="002D63E6"/>
    <w:rsid w:val="002E619D"/>
    <w:rsid w:val="002E6AC6"/>
    <w:rsid w:val="002E765F"/>
    <w:rsid w:val="002E7E4E"/>
    <w:rsid w:val="002F108B"/>
    <w:rsid w:val="002F5818"/>
    <w:rsid w:val="002F70FD"/>
    <w:rsid w:val="002F7E0B"/>
    <w:rsid w:val="0030316D"/>
    <w:rsid w:val="0032774C"/>
    <w:rsid w:val="00332D28"/>
    <w:rsid w:val="00340E41"/>
    <w:rsid w:val="0034191A"/>
    <w:rsid w:val="00343CC7"/>
    <w:rsid w:val="0036561D"/>
    <w:rsid w:val="003665BE"/>
    <w:rsid w:val="00384A08"/>
    <w:rsid w:val="003850A9"/>
    <w:rsid w:val="003967E5"/>
    <w:rsid w:val="003A753A"/>
    <w:rsid w:val="003B3803"/>
    <w:rsid w:val="003C2A71"/>
    <w:rsid w:val="003D69E3"/>
    <w:rsid w:val="003E05FC"/>
    <w:rsid w:val="003E1CB6"/>
    <w:rsid w:val="003E2E5A"/>
    <w:rsid w:val="003E3CF6"/>
    <w:rsid w:val="003E4161"/>
    <w:rsid w:val="003E759F"/>
    <w:rsid w:val="003E7853"/>
    <w:rsid w:val="003F08A8"/>
    <w:rsid w:val="003F3CA4"/>
    <w:rsid w:val="003F4E4E"/>
    <w:rsid w:val="003F57AB"/>
    <w:rsid w:val="00400FD9"/>
    <w:rsid w:val="004016F7"/>
    <w:rsid w:val="00403373"/>
    <w:rsid w:val="00406C81"/>
    <w:rsid w:val="00411941"/>
    <w:rsid w:val="00412545"/>
    <w:rsid w:val="00417237"/>
    <w:rsid w:val="00430BB0"/>
    <w:rsid w:val="004404AC"/>
    <w:rsid w:val="0046198E"/>
    <w:rsid w:val="00463368"/>
    <w:rsid w:val="00467F3C"/>
    <w:rsid w:val="0047498D"/>
    <w:rsid w:val="00476100"/>
    <w:rsid w:val="00487BFC"/>
    <w:rsid w:val="004A1833"/>
    <w:rsid w:val="004B3E60"/>
    <w:rsid w:val="004C1967"/>
    <w:rsid w:val="004D23D0"/>
    <w:rsid w:val="004D2BE0"/>
    <w:rsid w:val="004E0A77"/>
    <w:rsid w:val="004E61FD"/>
    <w:rsid w:val="004E6EF5"/>
    <w:rsid w:val="004E74CA"/>
    <w:rsid w:val="004F5D74"/>
    <w:rsid w:val="00506409"/>
    <w:rsid w:val="00530E32"/>
    <w:rsid w:val="00533132"/>
    <w:rsid w:val="00534889"/>
    <w:rsid w:val="00537210"/>
    <w:rsid w:val="00541C9E"/>
    <w:rsid w:val="005649F4"/>
    <w:rsid w:val="005710C8"/>
    <w:rsid w:val="005711A3"/>
    <w:rsid w:val="00571A5C"/>
    <w:rsid w:val="00573B2B"/>
    <w:rsid w:val="005776E9"/>
    <w:rsid w:val="00587AD9"/>
    <w:rsid w:val="005909A8"/>
    <w:rsid w:val="005931CB"/>
    <w:rsid w:val="005A2B78"/>
    <w:rsid w:val="005A4F04"/>
    <w:rsid w:val="005B5793"/>
    <w:rsid w:val="005C6B30"/>
    <w:rsid w:val="005C71EC"/>
    <w:rsid w:val="005D7B09"/>
    <w:rsid w:val="005E764C"/>
    <w:rsid w:val="005F16C3"/>
    <w:rsid w:val="006063D4"/>
    <w:rsid w:val="00612D6C"/>
    <w:rsid w:val="00615CDA"/>
    <w:rsid w:val="00623B37"/>
    <w:rsid w:val="006330A2"/>
    <w:rsid w:val="00642EB6"/>
    <w:rsid w:val="006433E2"/>
    <w:rsid w:val="00651E5D"/>
    <w:rsid w:val="0066730B"/>
    <w:rsid w:val="00677F11"/>
    <w:rsid w:val="00682B1A"/>
    <w:rsid w:val="00690D7C"/>
    <w:rsid w:val="00690DFE"/>
    <w:rsid w:val="00691678"/>
    <w:rsid w:val="006A6097"/>
    <w:rsid w:val="006B3EEC"/>
    <w:rsid w:val="006C0C87"/>
    <w:rsid w:val="006D7EAC"/>
    <w:rsid w:val="006E0104"/>
    <w:rsid w:val="006F7602"/>
    <w:rsid w:val="007100BC"/>
    <w:rsid w:val="00712D46"/>
    <w:rsid w:val="00714D6B"/>
    <w:rsid w:val="00722A17"/>
    <w:rsid w:val="00723F4F"/>
    <w:rsid w:val="00755AE0"/>
    <w:rsid w:val="0075761B"/>
    <w:rsid w:val="00757B83"/>
    <w:rsid w:val="00774358"/>
    <w:rsid w:val="00791A69"/>
    <w:rsid w:val="0079462A"/>
    <w:rsid w:val="00794830"/>
    <w:rsid w:val="00797CAA"/>
    <w:rsid w:val="007A2B6F"/>
    <w:rsid w:val="007A46B3"/>
    <w:rsid w:val="007A6BD2"/>
    <w:rsid w:val="007B00DF"/>
    <w:rsid w:val="007B7CE0"/>
    <w:rsid w:val="007C2658"/>
    <w:rsid w:val="007C2FEE"/>
    <w:rsid w:val="007C4A1C"/>
    <w:rsid w:val="007D0EFA"/>
    <w:rsid w:val="007D59A2"/>
    <w:rsid w:val="007E20D0"/>
    <w:rsid w:val="007E3DAB"/>
    <w:rsid w:val="008053B3"/>
    <w:rsid w:val="008124BC"/>
    <w:rsid w:val="00820315"/>
    <w:rsid w:val="00823073"/>
    <w:rsid w:val="0082316D"/>
    <w:rsid w:val="00832921"/>
    <w:rsid w:val="008334EC"/>
    <w:rsid w:val="00834472"/>
    <w:rsid w:val="00836A5D"/>
    <w:rsid w:val="00840119"/>
    <w:rsid w:val="008427F2"/>
    <w:rsid w:val="00843B45"/>
    <w:rsid w:val="0084571C"/>
    <w:rsid w:val="00855622"/>
    <w:rsid w:val="00862E90"/>
    <w:rsid w:val="00863129"/>
    <w:rsid w:val="00866830"/>
    <w:rsid w:val="00870ACE"/>
    <w:rsid w:val="00873125"/>
    <w:rsid w:val="008755E5"/>
    <w:rsid w:val="00880ED3"/>
    <w:rsid w:val="00881E44"/>
    <w:rsid w:val="00892F6F"/>
    <w:rsid w:val="00896F7E"/>
    <w:rsid w:val="008A3E9C"/>
    <w:rsid w:val="008B1EB7"/>
    <w:rsid w:val="008C2A29"/>
    <w:rsid w:val="008C2DB2"/>
    <w:rsid w:val="008D26D8"/>
    <w:rsid w:val="008D770E"/>
    <w:rsid w:val="008F7BB7"/>
    <w:rsid w:val="0090337E"/>
    <w:rsid w:val="009049D8"/>
    <w:rsid w:val="00910609"/>
    <w:rsid w:val="009125E2"/>
    <w:rsid w:val="00914C7E"/>
    <w:rsid w:val="00915841"/>
    <w:rsid w:val="00922098"/>
    <w:rsid w:val="009328FA"/>
    <w:rsid w:val="00936A78"/>
    <w:rsid w:val="009375E1"/>
    <w:rsid w:val="00952853"/>
    <w:rsid w:val="009646E4"/>
    <w:rsid w:val="00977EC3"/>
    <w:rsid w:val="00980313"/>
    <w:rsid w:val="0098631D"/>
    <w:rsid w:val="009877C8"/>
    <w:rsid w:val="009946CF"/>
    <w:rsid w:val="009B17A9"/>
    <w:rsid w:val="009B211F"/>
    <w:rsid w:val="009B3F8C"/>
    <w:rsid w:val="009B7C05"/>
    <w:rsid w:val="009C2378"/>
    <w:rsid w:val="009C5A77"/>
    <w:rsid w:val="009C5D99"/>
    <w:rsid w:val="009C6020"/>
    <w:rsid w:val="009C73BF"/>
    <w:rsid w:val="009D016F"/>
    <w:rsid w:val="009E251D"/>
    <w:rsid w:val="009F0ABD"/>
    <w:rsid w:val="009F10A8"/>
    <w:rsid w:val="009F715C"/>
    <w:rsid w:val="00A01ABA"/>
    <w:rsid w:val="00A02F49"/>
    <w:rsid w:val="00A12EE2"/>
    <w:rsid w:val="00A13C4A"/>
    <w:rsid w:val="00A171F4"/>
    <w:rsid w:val="00A1772D"/>
    <w:rsid w:val="00A177B2"/>
    <w:rsid w:val="00A22BD8"/>
    <w:rsid w:val="00A24EFC"/>
    <w:rsid w:val="00A27829"/>
    <w:rsid w:val="00A30886"/>
    <w:rsid w:val="00A46F1E"/>
    <w:rsid w:val="00A82395"/>
    <w:rsid w:val="00A9389A"/>
    <w:rsid w:val="00A96B2E"/>
    <w:rsid w:val="00A977CE"/>
    <w:rsid w:val="00AB52F9"/>
    <w:rsid w:val="00AC3138"/>
    <w:rsid w:val="00AC6F42"/>
    <w:rsid w:val="00AD131F"/>
    <w:rsid w:val="00AD32D5"/>
    <w:rsid w:val="00AD70E4"/>
    <w:rsid w:val="00AF3B3A"/>
    <w:rsid w:val="00AF4E8E"/>
    <w:rsid w:val="00AF4FED"/>
    <w:rsid w:val="00AF6569"/>
    <w:rsid w:val="00B06265"/>
    <w:rsid w:val="00B115B5"/>
    <w:rsid w:val="00B409DF"/>
    <w:rsid w:val="00B5232A"/>
    <w:rsid w:val="00B60ED1"/>
    <w:rsid w:val="00B62CF5"/>
    <w:rsid w:val="00B63C90"/>
    <w:rsid w:val="00B65A46"/>
    <w:rsid w:val="00B70425"/>
    <w:rsid w:val="00B85705"/>
    <w:rsid w:val="00B874DC"/>
    <w:rsid w:val="00B90F78"/>
    <w:rsid w:val="00B91123"/>
    <w:rsid w:val="00B937EB"/>
    <w:rsid w:val="00B955DE"/>
    <w:rsid w:val="00BA7BC5"/>
    <w:rsid w:val="00BC0E38"/>
    <w:rsid w:val="00BC1961"/>
    <w:rsid w:val="00BC487A"/>
    <w:rsid w:val="00BD1058"/>
    <w:rsid w:val="00BD50F6"/>
    <w:rsid w:val="00BD5391"/>
    <w:rsid w:val="00BD5987"/>
    <w:rsid w:val="00BD764C"/>
    <w:rsid w:val="00BF56B2"/>
    <w:rsid w:val="00C03EFB"/>
    <w:rsid w:val="00C055AB"/>
    <w:rsid w:val="00C11F95"/>
    <w:rsid w:val="00C12B42"/>
    <w:rsid w:val="00C136DF"/>
    <w:rsid w:val="00C17501"/>
    <w:rsid w:val="00C232C2"/>
    <w:rsid w:val="00C301C0"/>
    <w:rsid w:val="00C40627"/>
    <w:rsid w:val="00C43EAF"/>
    <w:rsid w:val="00C457C3"/>
    <w:rsid w:val="00C63989"/>
    <w:rsid w:val="00C644CA"/>
    <w:rsid w:val="00C658FC"/>
    <w:rsid w:val="00C73005"/>
    <w:rsid w:val="00C77237"/>
    <w:rsid w:val="00C84FDC"/>
    <w:rsid w:val="00C85E18"/>
    <w:rsid w:val="00C96E9F"/>
    <w:rsid w:val="00CA35E3"/>
    <w:rsid w:val="00CA4A09"/>
    <w:rsid w:val="00CA4F06"/>
    <w:rsid w:val="00CC5A63"/>
    <w:rsid w:val="00CC787C"/>
    <w:rsid w:val="00CD2432"/>
    <w:rsid w:val="00CF36C9"/>
    <w:rsid w:val="00D00EC4"/>
    <w:rsid w:val="00D079FA"/>
    <w:rsid w:val="00D164C8"/>
    <w:rsid w:val="00D166AC"/>
    <w:rsid w:val="00D16C4C"/>
    <w:rsid w:val="00D36BA2"/>
    <w:rsid w:val="00D37CF4"/>
    <w:rsid w:val="00D4487C"/>
    <w:rsid w:val="00D63D33"/>
    <w:rsid w:val="00D73352"/>
    <w:rsid w:val="00D74EA4"/>
    <w:rsid w:val="00D84E46"/>
    <w:rsid w:val="00D935C3"/>
    <w:rsid w:val="00DA0266"/>
    <w:rsid w:val="00DA0F4B"/>
    <w:rsid w:val="00DA477E"/>
    <w:rsid w:val="00DB4BB0"/>
    <w:rsid w:val="00DD0C2F"/>
    <w:rsid w:val="00DE461D"/>
    <w:rsid w:val="00E04039"/>
    <w:rsid w:val="00E14608"/>
    <w:rsid w:val="00E15EBE"/>
    <w:rsid w:val="00E21E67"/>
    <w:rsid w:val="00E30EBF"/>
    <w:rsid w:val="00E316C0"/>
    <w:rsid w:val="00E31E03"/>
    <w:rsid w:val="00E424CB"/>
    <w:rsid w:val="00E51170"/>
    <w:rsid w:val="00E52D70"/>
    <w:rsid w:val="00E55534"/>
    <w:rsid w:val="00E565DC"/>
    <w:rsid w:val="00E7116D"/>
    <w:rsid w:val="00E72429"/>
    <w:rsid w:val="00E83680"/>
    <w:rsid w:val="00E914D1"/>
    <w:rsid w:val="00E960D8"/>
    <w:rsid w:val="00EB488E"/>
    <w:rsid w:val="00EB5FCA"/>
    <w:rsid w:val="00EC542E"/>
    <w:rsid w:val="00ED7F68"/>
    <w:rsid w:val="00EF2575"/>
    <w:rsid w:val="00EF5828"/>
    <w:rsid w:val="00F048D4"/>
    <w:rsid w:val="00F207FE"/>
    <w:rsid w:val="00F20920"/>
    <w:rsid w:val="00F22480"/>
    <w:rsid w:val="00F23212"/>
    <w:rsid w:val="00F33B16"/>
    <w:rsid w:val="00F35203"/>
    <w:rsid w:val="00F353EA"/>
    <w:rsid w:val="00F36C27"/>
    <w:rsid w:val="00F56318"/>
    <w:rsid w:val="00F67C95"/>
    <w:rsid w:val="00F74540"/>
    <w:rsid w:val="00F75B79"/>
    <w:rsid w:val="00F82525"/>
    <w:rsid w:val="00F91AC4"/>
    <w:rsid w:val="00F97FEA"/>
    <w:rsid w:val="00FA2DD8"/>
    <w:rsid w:val="00FB5CB4"/>
    <w:rsid w:val="00FB60E1"/>
    <w:rsid w:val="00FD1E6F"/>
    <w:rsid w:val="00FD3768"/>
    <w:rsid w:val="00FD51E9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uiPriority w:val="10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uiPriority w:val="10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8D26D8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9F0ABD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7C2FEE"/>
    <w:pPr>
      <w:snapToGrid w:val="0"/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Listenabsatz">
    <w:name w:val="List Paragraph"/>
    <w:basedOn w:val="Standard"/>
    <w:uiPriority w:val="34"/>
    <w:qFormat/>
    <w:rsid w:val="002E6AC6"/>
    <w:pPr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182D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A4C65"/>
    <w:rPr>
      <w:color w:val="605E5C"/>
      <w:shd w:val="clear" w:color="auto" w:fill="E1DFDD"/>
    </w:rPr>
  </w:style>
  <w:style w:type="paragraph" w:styleId="berarbeitung">
    <w:name w:val="Revision"/>
    <w:hidden/>
    <w:uiPriority w:val="71"/>
    <w:semiHidden/>
    <w:rsid w:val="00C12B42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6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3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6.jpe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jpeg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svg"/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wmf"/><Relationship Id="rId1" Type="http://schemas.openxmlformats.org/officeDocument/2006/relationships/image" Target="media/image9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18DAE6F07B6845BEE47EE54C3AC3C2" ma:contentTypeVersion="18" ma:contentTypeDescription="Ein neues Dokument erstellen." ma:contentTypeScope="" ma:versionID="0a4da4d31a5d913caf5fdf38b8d673bc">
  <xsd:schema xmlns:xsd="http://www.w3.org/2001/XMLSchema" xmlns:xs="http://www.w3.org/2001/XMLSchema" xmlns:p="http://schemas.microsoft.com/office/2006/metadata/properties" xmlns:ns2="e96c27b8-2d29-4a7a-ae10-f8366d994bd4" xmlns:ns3="36de0c64-9d62-47f1-8717-50af5e16010b" targetNamespace="http://schemas.microsoft.com/office/2006/metadata/properties" ma:root="true" ma:fieldsID="a300fa219b8f5d5f5e9517058d7bff02" ns2:_="" ns3:_="">
    <xsd:import namespace="e96c27b8-2d29-4a7a-ae10-f8366d994bd4"/>
    <xsd:import namespace="36de0c64-9d62-47f1-8717-50af5e1601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6c27b8-2d29-4a7a-ae10-f8366d994b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071802b5-93d8-47bf-83ac-5de0426ff0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de0c64-9d62-47f1-8717-50af5e16010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360cba9e-d126-4eb3-87f4-671245ad0e86}" ma:internalName="TaxCatchAll" ma:showField="CatchAllData" ma:web="36de0c64-9d62-47f1-8717-50af5e1601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947E748-110C-411D-8335-9ADAA263A0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049CF5C-9C02-4C21-B1E6-BBBE499B79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6c27b8-2d29-4a7a-ae10-f8366d994bd4"/>
    <ds:schemaRef ds:uri="36de0c64-9d62-47f1-8717-50af5e1601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616</Words>
  <Characters>3886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4494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Sehr, Anja</cp:lastModifiedBy>
  <cp:revision>7</cp:revision>
  <cp:lastPrinted>2021-10-20T14:00:00Z</cp:lastPrinted>
  <dcterms:created xsi:type="dcterms:W3CDTF">2024-11-25T16:36:00Z</dcterms:created>
  <dcterms:modified xsi:type="dcterms:W3CDTF">2024-11-27T12:37:00Z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4,a,e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Company Use</vt:lpwstr>
  </property>
  <property fmtid="{D5CDD505-2E9C-101B-9397-08002B2CF9AE}" pid="5" name="MSIP_Label_53eb3ead-8c2d-4695-9d06-baf35a321a90_Enabled">
    <vt:lpwstr>true</vt:lpwstr>
  </property>
  <property fmtid="{D5CDD505-2E9C-101B-9397-08002B2CF9AE}" pid="6" name="MSIP_Label_53eb3ead-8c2d-4695-9d06-baf35a321a90_SetDate">
    <vt:lpwstr>2023-04-12T08:40:29Z</vt:lpwstr>
  </property>
  <property fmtid="{D5CDD505-2E9C-101B-9397-08002B2CF9AE}" pid="7" name="MSIP_Label_53eb3ead-8c2d-4695-9d06-baf35a321a90_Method">
    <vt:lpwstr>Privileged</vt:lpwstr>
  </property>
  <property fmtid="{D5CDD505-2E9C-101B-9397-08002B2CF9AE}" pid="8" name="MSIP_Label_53eb3ead-8c2d-4695-9d06-baf35a321a90_Name">
    <vt:lpwstr>Company Use</vt:lpwstr>
  </property>
  <property fmtid="{D5CDD505-2E9C-101B-9397-08002B2CF9AE}" pid="9" name="MSIP_Label_53eb3ead-8c2d-4695-9d06-baf35a321a90_SiteId">
    <vt:lpwstr>4aa45fee-62ee-49ff-a377-c53bd72cd986</vt:lpwstr>
  </property>
  <property fmtid="{D5CDD505-2E9C-101B-9397-08002B2CF9AE}" pid="10" name="MSIP_Label_53eb3ead-8c2d-4695-9d06-baf35a321a90_ActionId">
    <vt:lpwstr>9b1c2a2b-a09a-4b16-8b72-328209d6c537</vt:lpwstr>
  </property>
  <property fmtid="{D5CDD505-2E9C-101B-9397-08002B2CF9AE}" pid="11" name="MSIP_Label_53eb3ead-8c2d-4695-9d06-baf35a321a90_ContentBits">
    <vt:lpwstr>1</vt:lpwstr>
  </property>
</Properties>
</file>